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6651" w14:textId="735E3C67" w:rsidR="00C727CA" w:rsidRDefault="00C727CA" w:rsidP="00C727CA">
      <w:pPr>
        <w:rPr>
          <w:b/>
          <w:bCs/>
          <w:i w:val="0"/>
          <w:iCs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2525"/>
        <w:gridCol w:w="3037"/>
      </w:tblGrid>
      <w:tr w:rsidR="00C727CA" w14:paraId="5EE0F3A4" w14:textId="77777777" w:rsidTr="00C727CA">
        <w:tc>
          <w:tcPr>
            <w:tcW w:w="3115" w:type="dxa"/>
          </w:tcPr>
          <w:p w14:paraId="3078A0AA" w14:textId="7EEB3FDB" w:rsidR="00C727CA" w:rsidRDefault="00C727CA" w:rsidP="00C727CA">
            <w:pPr>
              <w:rPr>
                <w:b/>
                <w:bCs/>
                <w:i w:val="0"/>
                <w:iCs/>
                <w:sz w:val="32"/>
                <w:szCs w:val="32"/>
              </w:rPr>
            </w:pPr>
            <w:r>
              <w:rPr>
                <w:b/>
                <w:bCs/>
                <w:i w:val="0"/>
                <w:iCs/>
                <w:noProof/>
                <w:sz w:val="32"/>
                <w:szCs w:val="32"/>
              </w:rPr>
              <w:drawing>
                <wp:inline distT="0" distB="0" distL="0" distR="0" wp14:anchorId="21FDA46E" wp14:editId="0BA12B27">
                  <wp:extent cx="2271598" cy="522372"/>
                  <wp:effectExtent l="0" t="0" r="0" b="0"/>
                  <wp:docPr id="3" name="Рисунок 3" descr="Изображение выглядит как рисунок, зна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vent_Logo_lo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881" cy="53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32DC1640" w14:textId="77777777" w:rsidR="00C727CA" w:rsidRDefault="00C727CA" w:rsidP="00C727CA">
            <w:pPr>
              <w:rPr>
                <w:b/>
                <w:bCs/>
                <w:i w:val="0"/>
                <w:iCs/>
                <w:sz w:val="32"/>
                <w:szCs w:val="32"/>
                <w:lang w:val="en-US"/>
              </w:rPr>
            </w:pPr>
            <w:r>
              <w:rPr>
                <w:b/>
                <w:bCs/>
                <w:i w:val="0"/>
                <w:iCs/>
                <w:sz w:val="32"/>
                <w:szCs w:val="32"/>
                <w:lang w:val="en-US"/>
              </w:rPr>
              <w:t>+7 921 931 62 59</w:t>
            </w:r>
          </w:p>
          <w:p w14:paraId="1E7C9607" w14:textId="77777777" w:rsidR="00C727CA" w:rsidRDefault="006A271E" w:rsidP="00C727CA">
            <w:pPr>
              <w:rPr>
                <w:rStyle w:val="a6"/>
                <w:i w:val="0"/>
                <w:iCs/>
              </w:rPr>
            </w:pPr>
            <w:hyperlink r:id="rId6" w:history="1">
              <w:r w:rsidR="00C727CA" w:rsidRPr="00546EE5">
                <w:rPr>
                  <w:rStyle w:val="a6"/>
                  <w:i w:val="0"/>
                  <w:iCs/>
                </w:rPr>
                <w:t>https://event-hall.com/</w:t>
              </w:r>
            </w:hyperlink>
          </w:p>
          <w:p w14:paraId="1EB85661" w14:textId="76651251" w:rsidR="00C727CA" w:rsidRPr="00C727CA" w:rsidRDefault="00C727CA" w:rsidP="00C727CA">
            <w:pPr>
              <w:rPr>
                <w:i w:val="0"/>
                <w:iCs/>
                <w:color w:val="0000FF"/>
                <w:u w:val="single"/>
              </w:rPr>
            </w:pPr>
          </w:p>
        </w:tc>
        <w:tc>
          <w:tcPr>
            <w:tcW w:w="3115" w:type="dxa"/>
          </w:tcPr>
          <w:p w14:paraId="20D678B1" w14:textId="62376836" w:rsidR="00C727CA" w:rsidRDefault="00C727CA" w:rsidP="00C727CA">
            <w:pPr>
              <w:jc w:val="right"/>
              <w:rPr>
                <w:b/>
                <w:bCs/>
                <w:i w:val="0"/>
                <w:iCs/>
                <w:sz w:val="32"/>
                <w:szCs w:val="32"/>
              </w:rPr>
            </w:pPr>
            <w:r>
              <w:rPr>
                <w:b/>
                <w:bCs/>
                <w:i w:val="0"/>
                <w:iCs/>
                <w:noProof/>
                <w:sz w:val="32"/>
                <w:szCs w:val="32"/>
              </w:rPr>
              <w:drawing>
                <wp:inline distT="0" distB="0" distL="0" distR="0" wp14:anchorId="02A5C5D3" wp14:editId="69D31902">
                  <wp:extent cx="1691002" cy="752475"/>
                  <wp:effectExtent l="0" t="0" r="5080" b="0"/>
                  <wp:docPr id="2" name="Рисунок 2" descr="Изображение выглядит как еда,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_без фона с расширеным полем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031" cy="76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7656D8" w14:textId="5ADCEA1B" w:rsidR="00C727CA" w:rsidRDefault="00C727CA" w:rsidP="00C727CA">
      <w:pPr>
        <w:rPr>
          <w:b/>
          <w:bCs/>
          <w:i w:val="0"/>
          <w:iCs/>
          <w:sz w:val="32"/>
          <w:szCs w:val="32"/>
        </w:rPr>
      </w:pPr>
    </w:p>
    <w:p w14:paraId="4CFCE526" w14:textId="77777777" w:rsidR="00C20328" w:rsidRDefault="00020FC7" w:rsidP="00546EE5">
      <w:pPr>
        <w:jc w:val="center"/>
        <w:rPr>
          <w:b/>
          <w:bCs/>
          <w:i w:val="0"/>
          <w:iCs/>
          <w:sz w:val="32"/>
          <w:szCs w:val="32"/>
        </w:rPr>
      </w:pPr>
      <w:r w:rsidRPr="00546EE5">
        <w:rPr>
          <w:b/>
          <w:bCs/>
          <w:i w:val="0"/>
          <w:iCs/>
          <w:sz w:val="32"/>
          <w:szCs w:val="32"/>
        </w:rPr>
        <w:t xml:space="preserve">Памятка по участию в конкурсе </w:t>
      </w:r>
      <w:r w:rsidR="00C20328">
        <w:rPr>
          <w:b/>
          <w:bCs/>
          <w:i w:val="0"/>
          <w:iCs/>
          <w:sz w:val="32"/>
          <w:szCs w:val="32"/>
        </w:rPr>
        <w:t xml:space="preserve">на виртуальной сцене </w:t>
      </w:r>
    </w:p>
    <w:p w14:paraId="19AE2323" w14:textId="7B599BBE" w:rsidR="00C911A0" w:rsidRPr="00C20328" w:rsidRDefault="00C20328" w:rsidP="00546EE5">
      <w:pPr>
        <w:jc w:val="center"/>
        <w:rPr>
          <w:i w:val="0"/>
          <w:iCs/>
          <w:sz w:val="40"/>
          <w:szCs w:val="40"/>
        </w:rPr>
      </w:pPr>
      <w:r w:rsidRPr="00C20328">
        <w:rPr>
          <w:b/>
          <w:bCs/>
          <w:i w:val="0"/>
          <w:iCs/>
          <w:sz w:val="40"/>
          <w:szCs w:val="40"/>
          <w:lang w:val="en-US"/>
        </w:rPr>
        <w:t>event</w:t>
      </w:r>
      <w:r w:rsidRPr="00C20328">
        <w:rPr>
          <w:b/>
          <w:bCs/>
          <w:i w:val="0"/>
          <w:iCs/>
          <w:sz w:val="40"/>
          <w:szCs w:val="40"/>
        </w:rPr>
        <w:t>-</w:t>
      </w:r>
      <w:r w:rsidRPr="00C20328">
        <w:rPr>
          <w:b/>
          <w:bCs/>
          <w:i w:val="0"/>
          <w:iCs/>
          <w:sz w:val="40"/>
          <w:szCs w:val="40"/>
          <w:lang w:val="en-US"/>
        </w:rPr>
        <w:t>hall</w:t>
      </w:r>
      <w:r w:rsidRPr="003C28B1">
        <w:rPr>
          <w:b/>
          <w:bCs/>
          <w:i w:val="0"/>
          <w:iCs/>
          <w:sz w:val="40"/>
          <w:szCs w:val="40"/>
        </w:rPr>
        <w:t>.</w:t>
      </w:r>
      <w:r w:rsidRPr="00C20328">
        <w:rPr>
          <w:b/>
          <w:bCs/>
          <w:i w:val="0"/>
          <w:iCs/>
          <w:sz w:val="40"/>
          <w:szCs w:val="40"/>
          <w:lang w:val="en-US"/>
        </w:rPr>
        <w:t>com</w:t>
      </w:r>
    </w:p>
    <w:p w14:paraId="2CB9AB6F" w14:textId="77777777" w:rsidR="00277791" w:rsidRPr="00546EE5" w:rsidRDefault="00277791">
      <w:pPr>
        <w:rPr>
          <w:i w:val="0"/>
          <w:iCs/>
        </w:rPr>
      </w:pPr>
    </w:p>
    <w:p w14:paraId="69C072A0" w14:textId="500B34B5" w:rsidR="008E039F" w:rsidRDefault="008E039F" w:rsidP="008E039F">
      <w:pPr>
        <w:ind w:left="-567"/>
        <w:rPr>
          <w:i w:val="0"/>
          <w:iCs/>
        </w:rPr>
      </w:pPr>
      <w:r>
        <w:rPr>
          <w:i w:val="0"/>
          <w:iCs/>
        </w:rPr>
        <w:t xml:space="preserve">Для того, чтобы принять участие в конкурсе, необходимо подать заявку с видео-записью и </w:t>
      </w:r>
      <w:r w:rsidR="0093173B">
        <w:rPr>
          <w:i w:val="0"/>
          <w:iCs/>
        </w:rPr>
        <w:t xml:space="preserve">с </w:t>
      </w:r>
      <w:r>
        <w:rPr>
          <w:i w:val="0"/>
          <w:iCs/>
        </w:rPr>
        <w:t xml:space="preserve">оплатой - в установленный на странице конкурса срок –  с сайта </w:t>
      </w:r>
      <w:r>
        <w:rPr>
          <w:i w:val="0"/>
          <w:iCs/>
          <w:lang w:val="en-US"/>
        </w:rPr>
        <w:t>event</w:t>
      </w:r>
      <w:r>
        <w:rPr>
          <w:i w:val="0"/>
          <w:iCs/>
        </w:rPr>
        <w:t>-</w:t>
      </w:r>
      <w:r>
        <w:rPr>
          <w:i w:val="0"/>
          <w:iCs/>
          <w:lang w:val="en-US"/>
        </w:rPr>
        <w:t>hall</w:t>
      </w:r>
      <w:r>
        <w:rPr>
          <w:i w:val="0"/>
          <w:iCs/>
        </w:rPr>
        <w:t>.</w:t>
      </w:r>
      <w:r>
        <w:rPr>
          <w:i w:val="0"/>
          <w:iCs/>
          <w:lang w:val="en-US"/>
        </w:rPr>
        <w:t>com</w:t>
      </w:r>
      <w:r w:rsidRPr="0070698E">
        <w:rPr>
          <w:i w:val="0"/>
          <w:iCs/>
        </w:rPr>
        <w:t xml:space="preserve"> </w:t>
      </w:r>
      <w:r>
        <w:rPr>
          <w:i w:val="0"/>
          <w:iCs/>
        </w:rPr>
        <w:t xml:space="preserve">, либо скачать образец заявки и отправить на почту </w:t>
      </w:r>
      <w:hyperlink r:id="rId8" w:history="1">
        <w:r>
          <w:rPr>
            <w:rStyle w:val="a6"/>
            <w:i w:val="0"/>
            <w:iCs/>
            <w:lang w:val="en-US"/>
          </w:rPr>
          <w:t>spb</w:t>
        </w:r>
        <w:r>
          <w:rPr>
            <w:rStyle w:val="a6"/>
            <w:i w:val="0"/>
            <w:iCs/>
          </w:rPr>
          <w:t>@</w:t>
        </w:r>
        <w:r>
          <w:rPr>
            <w:rStyle w:val="a6"/>
            <w:i w:val="0"/>
            <w:iCs/>
            <w:lang w:val="en-US"/>
          </w:rPr>
          <w:t>vivat</w:t>
        </w:r>
        <w:r>
          <w:rPr>
            <w:rStyle w:val="a6"/>
            <w:i w:val="0"/>
            <w:iCs/>
          </w:rPr>
          <w:t>-</w:t>
        </w:r>
        <w:r>
          <w:rPr>
            <w:rStyle w:val="a6"/>
            <w:i w:val="0"/>
            <w:iCs/>
            <w:lang w:val="en-US"/>
          </w:rPr>
          <w:t>talent</w:t>
        </w:r>
        <w:r>
          <w:rPr>
            <w:rStyle w:val="a6"/>
            <w:i w:val="0"/>
            <w:iCs/>
          </w:rPr>
          <w:t>.</w:t>
        </w:r>
        <w:r>
          <w:rPr>
            <w:rStyle w:val="a6"/>
            <w:i w:val="0"/>
            <w:iCs/>
            <w:lang w:val="en-US"/>
          </w:rPr>
          <w:t>com</w:t>
        </w:r>
      </w:hyperlink>
    </w:p>
    <w:p w14:paraId="7695B71B" w14:textId="77777777" w:rsidR="00277791" w:rsidRDefault="00277791" w:rsidP="008E039F">
      <w:pPr>
        <w:ind w:left="-567"/>
        <w:rPr>
          <w:b/>
          <w:bCs/>
          <w:i w:val="0"/>
          <w:iCs/>
        </w:rPr>
      </w:pPr>
    </w:p>
    <w:p w14:paraId="081EB713" w14:textId="689E8EA7" w:rsidR="00277791" w:rsidRPr="00277791" w:rsidRDefault="00277791" w:rsidP="008E039F">
      <w:pPr>
        <w:ind w:left="-567"/>
        <w:rPr>
          <w:b/>
          <w:bCs/>
          <w:i w:val="0"/>
          <w:iCs/>
        </w:rPr>
      </w:pPr>
      <w:r w:rsidRPr="003C28B1">
        <w:rPr>
          <w:b/>
          <w:bCs/>
          <w:i w:val="0"/>
          <w:iCs/>
          <w:color w:val="C00000"/>
        </w:rPr>
        <w:t>Как подать заявку:</w:t>
      </w:r>
    </w:p>
    <w:p w14:paraId="1BB1C2FC" w14:textId="77777777" w:rsidR="008E039F" w:rsidRPr="00593AE9" w:rsidRDefault="008E039F" w:rsidP="008E039F">
      <w:pPr>
        <w:ind w:left="-567"/>
        <w:rPr>
          <w:b/>
          <w:bCs/>
          <w:i w:val="0"/>
          <w:iCs/>
        </w:rPr>
      </w:pPr>
      <w:r w:rsidRPr="00593AE9">
        <w:rPr>
          <w:b/>
          <w:bCs/>
          <w:i w:val="0"/>
          <w:iCs/>
        </w:rPr>
        <w:t>Заявка рассматривается и регистрируется вместе со следующим комплектом документов:</w:t>
      </w:r>
    </w:p>
    <w:p w14:paraId="0D91ED34" w14:textId="77777777" w:rsidR="008E039F" w:rsidRPr="00593AE9" w:rsidRDefault="008E039F" w:rsidP="008E039F">
      <w:pPr>
        <w:ind w:left="-567"/>
        <w:rPr>
          <w:rFonts w:cs="Times New Roman"/>
          <w:b/>
          <w:bCs/>
          <w:i w:val="0"/>
          <w:iCs/>
        </w:rPr>
      </w:pPr>
      <w:r w:rsidRPr="00593AE9">
        <w:rPr>
          <w:rFonts w:cs="Times New Roman"/>
          <w:i w:val="0"/>
          <w:iCs/>
        </w:rPr>
        <w:t xml:space="preserve">1. </w:t>
      </w:r>
      <w:r w:rsidRPr="00593AE9">
        <w:rPr>
          <w:rFonts w:cs="Times New Roman"/>
          <w:b/>
          <w:bCs/>
          <w:i w:val="0"/>
          <w:iCs/>
        </w:rPr>
        <w:t>Заполненная заявка</w:t>
      </w:r>
      <w:r w:rsidRPr="00593AE9">
        <w:rPr>
          <w:rFonts w:cs="Times New Roman"/>
          <w:i w:val="0"/>
          <w:iCs/>
        </w:rPr>
        <w:t xml:space="preserve"> по форме,</w:t>
      </w:r>
      <w:r w:rsidRPr="00593AE9">
        <w:rPr>
          <w:rFonts w:cs="Times New Roman"/>
          <w:b/>
          <w:bCs/>
          <w:i w:val="0"/>
          <w:iCs/>
        </w:rPr>
        <w:t xml:space="preserve"> </w:t>
      </w:r>
      <w:r w:rsidRPr="00593AE9">
        <w:rPr>
          <w:rFonts w:cs="Times New Roman"/>
          <w:i w:val="0"/>
          <w:iCs/>
        </w:rPr>
        <w:t>обязательно содержащая</w:t>
      </w:r>
    </w:p>
    <w:p w14:paraId="3245AB73" w14:textId="77777777" w:rsidR="008E039F" w:rsidRPr="00593AE9" w:rsidRDefault="008E039F" w:rsidP="008E039F">
      <w:pPr>
        <w:ind w:left="-567"/>
        <w:rPr>
          <w:rFonts w:cs="Times New Roman"/>
          <w:i w:val="0"/>
          <w:iCs/>
        </w:rPr>
      </w:pPr>
      <w:r w:rsidRPr="00593AE9">
        <w:rPr>
          <w:rFonts w:cs="Times New Roman"/>
          <w:i w:val="0"/>
          <w:iCs/>
        </w:rPr>
        <w:t>ссылку на ваш трек в</w:t>
      </w:r>
      <w:r w:rsidRPr="00593AE9">
        <w:rPr>
          <w:rFonts w:cs="Times New Roman"/>
          <w:b/>
          <w:bCs/>
          <w:i w:val="0"/>
          <w:iCs/>
        </w:rPr>
        <w:t xml:space="preserve"> </w:t>
      </w:r>
      <w:proofErr w:type="spellStart"/>
      <w:r w:rsidRPr="00593AE9">
        <w:rPr>
          <w:rFonts w:cs="Times New Roman"/>
          <w:i w:val="0"/>
          <w:iCs/>
          <w:lang w:val="en-US"/>
        </w:rPr>
        <w:t>Youtube</w:t>
      </w:r>
      <w:proofErr w:type="spellEnd"/>
      <w:r w:rsidRPr="00593AE9">
        <w:rPr>
          <w:rFonts w:cs="Times New Roman"/>
          <w:i w:val="0"/>
          <w:iCs/>
        </w:rPr>
        <w:t xml:space="preserve">, либо на </w:t>
      </w:r>
      <w:r w:rsidRPr="00593AE9">
        <w:rPr>
          <w:rFonts w:cs="Times New Roman"/>
          <w:i w:val="0"/>
          <w:iCs/>
          <w:color w:val="000000"/>
          <w:shd w:val="clear" w:color="auto" w:fill="FFFFFF"/>
        </w:rPr>
        <w:t xml:space="preserve">или облачные сервисы: </w:t>
      </w:r>
      <w:proofErr w:type="spellStart"/>
      <w:r w:rsidRPr="00593AE9">
        <w:rPr>
          <w:rFonts w:cs="Times New Roman"/>
          <w:i w:val="0"/>
          <w:iCs/>
          <w:color w:val="000000"/>
          <w:shd w:val="clear" w:color="auto" w:fill="FFFFFF"/>
        </w:rPr>
        <w:t>Яндекс.Диск</w:t>
      </w:r>
      <w:proofErr w:type="spellEnd"/>
      <w:r w:rsidRPr="00593AE9">
        <w:rPr>
          <w:rFonts w:cs="Times New Roman"/>
          <w:i w:val="0"/>
          <w:iCs/>
          <w:color w:val="000000"/>
          <w:shd w:val="clear" w:color="auto" w:fill="FFFFFF"/>
        </w:rPr>
        <w:t xml:space="preserve">, Гугл. Диск, Облако </w:t>
      </w:r>
      <w:proofErr w:type="spellStart"/>
      <w:r w:rsidRPr="00593AE9">
        <w:rPr>
          <w:rFonts w:cs="Times New Roman"/>
          <w:i w:val="0"/>
          <w:iCs/>
          <w:color w:val="000000"/>
          <w:shd w:val="clear" w:color="auto" w:fill="FFFFFF"/>
        </w:rPr>
        <w:t>Mail</w:t>
      </w:r>
      <w:proofErr w:type="spellEnd"/>
      <w:r w:rsidRPr="00593AE9">
        <w:rPr>
          <w:rFonts w:cs="Times New Roman"/>
          <w:i w:val="0"/>
          <w:iCs/>
          <w:color w:val="000000"/>
          <w:shd w:val="clear" w:color="auto" w:fill="FFFFFF"/>
        </w:rPr>
        <w:t xml:space="preserve"> </w:t>
      </w:r>
      <w:proofErr w:type="spellStart"/>
      <w:r w:rsidRPr="00593AE9">
        <w:rPr>
          <w:rFonts w:cs="Times New Roman"/>
          <w:i w:val="0"/>
          <w:iCs/>
          <w:color w:val="000000"/>
          <w:shd w:val="clear" w:color="auto" w:fill="FFFFFF"/>
        </w:rPr>
        <w:t>Ru</w:t>
      </w:r>
      <w:proofErr w:type="spellEnd"/>
      <w:r w:rsidRPr="00593AE9">
        <w:rPr>
          <w:rFonts w:cs="Times New Roman"/>
          <w:i w:val="0"/>
          <w:iCs/>
        </w:rPr>
        <w:t>.</w:t>
      </w:r>
    </w:p>
    <w:p w14:paraId="35CF2029" w14:textId="77777777" w:rsidR="008E039F" w:rsidRPr="00593AE9" w:rsidRDefault="008E039F" w:rsidP="008E039F">
      <w:pPr>
        <w:ind w:left="-567"/>
        <w:rPr>
          <w:i w:val="0"/>
          <w:iCs/>
        </w:rPr>
      </w:pPr>
      <w:r w:rsidRPr="00593AE9">
        <w:rPr>
          <w:i w:val="0"/>
          <w:iCs/>
        </w:rPr>
        <w:t>(публикация номера в социальных сетях не допускается).</w:t>
      </w:r>
    </w:p>
    <w:p w14:paraId="6611A660" w14:textId="77777777" w:rsidR="008E039F" w:rsidRPr="00593AE9" w:rsidRDefault="008E039F" w:rsidP="008E039F">
      <w:pPr>
        <w:ind w:left="-567"/>
        <w:rPr>
          <w:color w:val="0000FF"/>
          <w:u w:val="single"/>
          <w14:textFill>
            <w14:solidFill>
              <w14:srgbClr w14:val="0000FF">
                <w14:lumMod w14:val="50000"/>
              </w14:srgbClr>
            </w14:solidFill>
          </w14:textFill>
        </w:rPr>
      </w:pPr>
      <w:r w:rsidRPr="00593AE9">
        <w:rPr>
          <w:color w:val="385623" w:themeColor="accent6" w:themeShade="80"/>
        </w:rPr>
        <w:t>* Если вы не имеете возможность сделать ссылку</w:t>
      </w:r>
      <w:r w:rsidRPr="00593AE9">
        <w:t xml:space="preserve">, то </w:t>
      </w:r>
      <w:r w:rsidRPr="00593AE9">
        <w:rPr>
          <w:color w:val="385623" w:themeColor="accent6" w:themeShade="80"/>
        </w:rPr>
        <w:t xml:space="preserve">можно выслать ваш ролик на наш альтернативный адрес: </w:t>
      </w:r>
      <w:hyperlink r:id="rId9" w:history="1">
        <w:r w:rsidRPr="00593AE9">
          <w:rPr>
            <w:rStyle w:val="a6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vivat-talant-spb@mail.ru</w:t>
        </w:r>
      </w:hyperlink>
      <w:r w:rsidRPr="00593AE9">
        <w:rPr>
          <w:rStyle w:val="a6"/>
          <w14:textFill>
            <w14:solidFill>
              <w14:srgbClr w14:val="0000FF">
                <w14:lumMod w14:val="50000"/>
              </w14:srgbClr>
            </w14:solidFill>
          </w14:textFill>
        </w:rPr>
        <w:t xml:space="preserve"> </w:t>
      </w:r>
    </w:p>
    <w:p w14:paraId="4E2896C7" w14:textId="77777777" w:rsidR="008E039F" w:rsidRPr="00593AE9" w:rsidRDefault="008E039F" w:rsidP="008E039F">
      <w:pPr>
        <w:ind w:left="-567"/>
        <w:rPr>
          <w:i w:val="0"/>
          <w:iCs/>
        </w:rPr>
      </w:pPr>
      <w:r w:rsidRPr="00593AE9">
        <w:rPr>
          <w:i w:val="0"/>
          <w:iCs/>
        </w:rPr>
        <w:t xml:space="preserve">2. </w:t>
      </w:r>
      <w:r w:rsidRPr="00593AE9">
        <w:rPr>
          <w:b/>
          <w:bCs/>
          <w:i w:val="0"/>
          <w:iCs/>
        </w:rPr>
        <w:t>Чек об оплате</w:t>
      </w:r>
      <w:r w:rsidRPr="00593AE9">
        <w:rPr>
          <w:i w:val="0"/>
          <w:iCs/>
        </w:rPr>
        <w:t xml:space="preserve"> (реквизиты – на кнопке по оплате)</w:t>
      </w:r>
    </w:p>
    <w:p w14:paraId="38FBD684" w14:textId="77777777" w:rsidR="00814227" w:rsidRPr="008971CD" w:rsidRDefault="00814227" w:rsidP="00814227">
      <w:pPr>
        <w:pStyle w:val="1"/>
        <w:rPr>
          <w:rFonts w:ascii="Times New Roman" w:hAnsi="Times New Roman" w:cs="Times New Roman"/>
          <w:sz w:val="24"/>
          <w:szCs w:val="24"/>
        </w:rPr>
      </w:pPr>
      <w:r w:rsidRPr="008971CD">
        <w:rPr>
          <w:i/>
          <w:color w:val="FF0000"/>
          <w:sz w:val="24"/>
          <w:szCs w:val="24"/>
        </w:rPr>
        <w:t>Внимание!</w:t>
      </w:r>
    </w:p>
    <w:p w14:paraId="3061480B" w14:textId="212928CD" w:rsidR="00814227" w:rsidRPr="008971CD" w:rsidRDefault="00814227" w:rsidP="00814227">
      <w:pPr>
        <w:ind w:left="-851"/>
        <w:rPr>
          <w:i w:val="0"/>
          <w:color w:val="FF0000"/>
        </w:rPr>
      </w:pPr>
      <w:r w:rsidRPr="008971CD">
        <w:rPr>
          <w:color w:val="FF0000"/>
        </w:rPr>
        <w:t xml:space="preserve">Будьте внимательны при заполнении </w:t>
      </w:r>
      <w:r>
        <w:rPr>
          <w:color w:val="FF0000"/>
        </w:rPr>
        <w:t xml:space="preserve">графы </w:t>
      </w:r>
      <w:r w:rsidRPr="008971CD">
        <w:rPr>
          <w:color w:val="FF0000"/>
        </w:rPr>
        <w:t>«Информаци</w:t>
      </w:r>
      <w:r>
        <w:rPr>
          <w:color w:val="FF0000"/>
        </w:rPr>
        <w:t>я</w:t>
      </w:r>
      <w:r w:rsidRPr="008971CD">
        <w:rPr>
          <w:color w:val="FF0000"/>
        </w:rPr>
        <w:t xml:space="preserve"> для диплома». </w:t>
      </w:r>
    </w:p>
    <w:p w14:paraId="1F15896B" w14:textId="77777777" w:rsidR="00814227" w:rsidRPr="0067482C" w:rsidRDefault="00814227" w:rsidP="00814227">
      <w:pPr>
        <w:ind w:left="-851"/>
        <w:rPr>
          <w:i w:val="0"/>
          <w:color w:val="FF0000"/>
        </w:rPr>
      </w:pPr>
      <w:r w:rsidRPr="008971CD">
        <w:rPr>
          <w:color w:val="FF0000"/>
        </w:rPr>
        <w:t>Заполненная Вами информация переходит в диплом!</w:t>
      </w:r>
      <w:r>
        <w:rPr>
          <w:color w:val="FF0000"/>
        </w:rPr>
        <w:t xml:space="preserve"> </w:t>
      </w:r>
      <w:r w:rsidRPr="008971CD">
        <w:rPr>
          <w:color w:val="FF0000"/>
        </w:rPr>
        <w:t>В случае ошибки в дипл</w:t>
      </w:r>
      <w:r>
        <w:rPr>
          <w:color w:val="FF0000"/>
        </w:rPr>
        <w:t xml:space="preserve">оме, допущенной согласно поданной заявке, претензии не принимаются, </w:t>
      </w:r>
      <w:r w:rsidRPr="008971CD">
        <w:rPr>
          <w:color w:val="FF0000"/>
        </w:rPr>
        <w:t xml:space="preserve">переделка диплома </w:t>
      </w:r>
      <w:r>
        <w:rPr>
          <w:color w:val="FF0000"/>
        </w:rPr>
        <w:t>- невозможна.</w:t>
      </w:r>
    </w:p>
    <w:p w14:paraId="4F47FA11" w14:textId="34051C9E" w:rsidR="00020FC7" w:rsidRDefault="00020FC7" w:rsidP="00020FC7">
      <w:pPr>
        <w:rPr>
          <w:b/>
          <w:bCs/>
          <w:i w:val="0"/>
          <w:iCs/>
          <w:color w:val="385623" w:themeColor="accent6" w:themeShade="80"/>
          <w:sz w:val="24"/>
          <w:szCs w:val="24"/>
        </w:rPr>
      </w:pPr>
    </w:p>
    <w:p w14:paraId="4327B70F" w14:textId="77777777" w:rsidR="00B65A09" w:rsidRPr="00546EE5" w:rsidRDefault="00B65A09" w:rsidP="00020FC7">
      <w:pPr>
        <w:rPr>
          <w:i w:val="0"/>
          <w:iCs/>
        </w:rPr>
      </w:pPr>
    </w:p>
    <w:p w14:paraId="32727978" w14:textId="18624A29" w:rsidR="00546EE5" w:rsidRPr="00546EE5" w:rsidRDefault="00546EE5" w:rsidP="008E039F">
      <w:pPr>
        <w:ind w:hanging="567"/>
        <w:rPr>
          <w:b/>
          <w:bCs/>
          <w:i w:val="0"/>
          <w:iCs/>
          <w:color w:val="C00000"/>
        </w:rPr>
      </w:pPr>
      <w:r w:rsidRPr="00546EE5">
        <w:rPr>
          <w:b/>
          <w:bCs/>
          <w:i w:val="0"/>
          <w:iCs/>
          <w:color w:val="C00000"/>
        </w:rPr>
        <w:t>Требования к видеоролику</w:t>
      </w:r>
    </w:p>
    <w:p w14:paraId="4CA13B94" w14:textId="1B5AB503" w:rsidR="00546EE5" w:rsidRPr="00C20328" w:rsidRDefault="00C20328" w:rsidP="008E039F">
      <w:pPr>
        <w:ind w:left="-567"/>
        <w:rPr>
          <w:i w:val="0"/>
          <w:iCs/>
        </w:rPr>
      </w:pPr>
      <w:r>
        <w:rPr>
          <w:i w:val="0"/>
          <w:iCs/>
        </w:rPr>
        <w:t>1.</w:t>
      </w:r>
      <w:r w:rsidR="00020FC7" w:rsidRPr="00546EE5">
        <w:rPr>
          <w:i w:val="0"/>
          <w:iCs/>
        </w:rPr>
        <w:t>На конкурсные просмотры принимаются видеозаписи живого выступления</w:t>
      </w:r>
      <w:r>
        <w:rPr>
          <w:i w:val="0"/>
          <w:iCs/>
        </w:rPr>
        <w:t xml:space="preserve"> </w:t>
      </w:r>
      <w:r w:rsidR="00020FC7" w:rsidRPr="00546EE5">
        <w:rPr>
          <w:i w:val="0"/>
          <w:iCs/>
        </w:rPr>
        <w:t>без монтажа, склейки кадров, наложения аудиодорожек</w:t>
      </w:r>
      <w:r>
        <w:rPr>
          <w:i w:val="0"/>
          <w:iCs/>
        </w:rPr>
        <w:t xml:space="preserve">. Подходит простая </w:t>
      </w:r>
      <w:proofErr w:type="gramStart"/>
      <w:r>
        <w:rPr>
          <w:i w:val="0"/>
          <w:iCs/>
        </w:rPr>
        <w:t>видео-запись</w:t>
      </w:r>
      <w:proofErr w:type="gramEnd"/>
      <w:r>
        <w:rPr>
          <w:i w:val="0"/>
          <w:iCs/>
        </w:rPr>
        <w:t xml:space="preserve"> с телефона в приличном качестве.</w:t>
      </w:r>
      <w:r w:rsidR="00020FC7" w:rsidRPr="00546EE5">
        <w:rPr>
          <w:i w:val="0"/>
          <w:iCs/>
        </w:rPr>
        <w:br/>
      </w:r>
      <w:r>
        <w:rPr>
          <w:i w:val="0"/>
          <w:iCs/>
        </w:rPr>
        <w:t>2</w:t>
      </w:r>
      <w:r w:rsidR="00020FC7" w:rsidRPr="00546EE5">
        <w:rPr>
          <w:i w:val="0"/>
          <w:iCs/>
        </w:rPr>
        <w:t>. Запись должна быть сделана от начала до конца без остановок. Видео с остановками к конкурсу не допуска</w:t>
      </w:r>
      <w:r>
        <w:rPr>
          <w:i w:val="0"/>
          <w:iCs/>
        </w:rPr>
        <w:t>ю</w:t>
      </w:r>
      <w:r w:rsidR="00020FC7" w:rsidRPr="00546EE5">
        <w:rPr>
          <w:i w:val="0"/>
          <w:iCs/>
        </w:rPr>
        <w:t>тся.</w:t>
      </w:r>
      <w:r w:rsidR="00020FC7" w:rsidRPr="00546EE5">
        <w:rPr>
          <w:i w:val="0"/>
          <w:iCs/>
        </w:rPr>
        <w:br/>
        <w:t xml:space="preserve">4. Съёмка должна быть не старше </w:t>
      </w:r>
      <w:r w:rsidR="000C45A8" w:rsidRPr="00546EE5">
        <w:rPr>
          <w:i w:val="0"/>
          <w:iCs/>
        </w:rPr>
        <w:t>1 года</w:t>
      </w:r>
      <w:r w:rsidR="00020FC7" w:rsidRPr="00546EE5">
        <w:rPr>
          <w:i w:val="0"/>
          <w:iCs/>
        </w:rPr>
        <w:t>.</w:t>
      </w:r>
      <w:r>
        <w:rPr>
          <w:i w:val="0"/>
          <w:iCs/>
        </w:rPr>
        <w:t xml:space="preserve"> Можно использовать </w:t>
      </w:r>
      <w:proofErr w:type="gramStart"/>
      <w:r>
        <w:rPr>
          <w:i w:val="0"/>
          <w:iCs/>
        </w:rPr>
        <w:t>видео-записи</w:t>
      </w:r>
      <w:proofErr w:type="gramEnd"/>
      <w:r>
        <w:rPr>
          <w:i w:val="0"/>
          <w:iCs/>
        </w:rPr>
        <w:t xml:space="preserve"> из класса, из дома, с предыдущих конкурсов и выступлений и т.п.</w:t>
      </w:r>
      <w:r w:rsidR="00020FC7" w:rsidRPr="00546EE5">
        <w:rPr>
          <w:i w:val="0"/>
          <w:iCs/>
        </w:rPr>
        <w:br/>
        <w:t xml:space="preserve">5. </w:t>
      </w:r>
      <w:r>
        <w:rPr>
          <w:i w:val="0"/>
          <w:iCs/>
        </w:rPr>
        <w:t>К</w:t>
      </w:r>
      <w:r w:rsidRPr="00546EE5">
        <w:rPr>
          <w:i w:val="0"/>
          <w:iCs/>
        </w:rPr>
        <w:t xml:space="preserve"> участию не допускаются</w:t>
      </w:r>
      <w:r>
        <w:rPr>
          <w:i w:val="0"/>
          <w:iCs/>
        </w:rPr>
        <w:t>: в</w:t>
      </w:r>
      <w:r w:rsidR="00020FC7" w:rsidRPr="00546EE5">
        <w:rPr>
          <w:i w:val="0"/>
          <w:iCs/>
        </w:rPr>
        <w:t>идеозаписи низкого качества (посторонний шум, н</w:t>
      </w:r>
      <w:r>
        <w:rPr>
          <w:i w:val="0"/>
          <w:iCs/>
        </w:rPr>
        <w:t xml:space="preserve">еразборчивая </w:t>
      </w:r>
      <w:r w:rsidR="00020FC7" w:rsidRPr="00546EE5">
        <w:rPr>
          <w:i w:val="0"/>
          <w:iCs/>
        </w:rPr>
        <w:t xml:space="preserve">картинка), в </w:t>
      </w:r>
      <w:proofErr w:type="gramStart"/>
      <w:r w:rsidR="00020FC7" w:rsidRPr="00546EE5">
        <w:rPr>
          <w:i w:val="0"/>
          <w:iCs/>
        </w:rPr>
        <w:t>т.ч.</w:t>
      </w:r>
      <w:proofErr w:type="gramEnd"/>
      <w:r w:rsidR="00020FC7" w:rsidRPr="00546EE5">
        <w:rPr>
          <w:i w:val="0"/>
          <w:iCs/>
        </w:rPr>
        <w:t xml:space="preserve"> записи разрешением менее 720 пикселей</w:t>
      </w:r>
      <w:r>
        <w:rPr>
          <w:i w:val="0"/>
          <w:iCs/>
        </w:rPr>
        <w:t>.</w:t>
      </w:r>
      <w:r w:rsidR="00020FC7" w:rsidRPr="00546EE5">
        <w:rPr>
          <w:i w:val="0"/>
          <w:iCs/>
        </w:rPr>
        <w:br/>
      </w:r>
    </w:p>
    <w:p w14:paraId="2FB22201" w14:textId="77777777" w:rsidR="00C75D03" w:rsidRDefault="00546EE5" w:rsidP="008E039F">
      <w:pPr>
        <w:ind w:left="-567"/>
        <w:rPr>
          <w:b/>
          <w:bCs/>
          <w:i w:val="0"/>
          <w:iCs/>
          <w:color w:val="C00000"/>
        </w:rPr>
      </w:pPr>
      <w:r w:rsidRPr="00546EE5">
        <w:rPr>
          <w:b/>
          <w:bCs/>
          <w:i w:val="0"/>
          <w:iCs/>
          <w:color w:val="C00000"/>
        </w:rPr>
        <w:t>Программа выступления</w:t>
      </w:r>
    </w:p>
    <w:p w14:paraId="40D6D474" w14:textId="6A9D6B51" w:rsidR="00020FC7" w:rsidRDefault="00C75D03" w:rsidP="008E039F">
      <w:pPr>
        <w:ind w:left="-567"/>
        <w:rPr>
          <w:i w:val="0"/>
          <w:iCs/>
        </w:rPr>
      </w:pPr>
      <w:r w:rsidRPr="00C75D03">
        <w:rPr>
          <w:i w:val="0"/>
          <w:iCs/>
        </w:rPr>
        <w:t>Коллективы от 8 человек- 1-2 номера - общей продолжительностью - до 8 минут.</w:t>
      </w:r>
      <w:r w:rsidR="00020FC7" w:rsidRPr="00546EE5">
        <w:rPr>
          <w:i w:val="0"/>
          <w:iCs/>
        </w:rPr>
        <w:br/>
        <w:t xml:space="preserve">Соло, дуэты и коллективы </w:t>
      </w:r>
      <w:r w:rsidR="00C003C9">
        <w:rPr>
          <w:i w:val="0"/>
          <w:iCs/>
        </w:rPr>
        <w:t xml:space="preserve">- </w:t>
      </w:r>
      <w:r w:rsidR="00020FC7" w:rsidRPr="00546EE5">
        <w:rPr>
          <w:i w:val="0"/>
          <w:iCs/>
        </w:rPr>
        <w:t>одно развернутое произведение, либо 2 разнохарактерных произведения:</w:t>
      </w:r>
      <w:r w:rsidR="00020FC7" w:rsidRPr="00546EE5">
        <w:rPr>
          <w:i w:val="0"/>
          <w:iCs/>
        </w:rPr>
        <w:br/>
      </w:r>
      <w:r w:rsidR="008E039F">
        <w:rPr>
          <w:i w:val="0"/>
          <w:iCs/>
        </w:rPr>
        <w:t>Д</w:t>
      </w:r>
      <w:r w:rsidR="00020FC7" w:rsidRPr="00546EE5">
        <w:rPr>
          <w:i w:val="0"/>
          <w:iCs/>
        </w:rPr>
        <w:t xml:space="preserve">етские категории до 10 лет - до 5 минут </w:t>
      </w:r>
      <w:r w:rsidR="00020FC7" w:rsidRPr="00546EE5">
        <w:rPr>
          <w:i w:val="0"/>
          <w:iCs/>
        </w:rPr>
        <w:br/>
      </w:r>
      <w:r w:rsidR="008E039F">
        <w:rPr>
          <w:i w:val="0"/>
          <w:iCs/>
        </w:rPr>
        <w:t>Д</w:t>
      </w:r>
      <w:r w:rsidR="00020FC7" w:rsidRPr="00546EE5">
        <w:rPr>
          <w:i w:val="0"/>
          <w:iCs/>
        </w:rPr>
        <w:t xml:space="preserve">етская категория 11-12 лет  - до </w:t>
      </w:r>
      <w:r w:rsidR="00A225CD" w:rsidRPr="00546EE5">
        <w:rPr>
          <w:i w:val="0"/>
          <w:iCs/>
        </w:rPr>
        <w:t>6-7</w:t>
      </w:r>
      <w:r w:rsidR="00020FC7" w:rsidRPr="00546EE5">
        <w:rPr>
          <w:i w:val="0"/>
          <w:iCs/>
        </w:rPr>
        <w:t xml:space="preserve"> минут.</w:t>
      </w:r>
      <w:r w:rsidR="00020FC7" w:rsidRPr="00546EE5">
        <w:rPr>
          <w:i w:val="0"/>
          <w:iCs/>
        </w:rPr>
        <w:br/>
      </w:r>
      <w:r w:rsidR="008E039F">
        <w:rPr>
          <w:i w:val="0"/>
          <w:iCs/>
        </w:rPr>
        <w:t>К</w:t>
      </w:r>
      <w:r w:rsidR="00020FC7" w:rsidRPr="00546EE5">
        <w:rPr>
          <w:i w:val="0"/>
          <w:iCs/>
        </w:rPr>
        <w:t xml:space="preserve">атегории от 13 лет - до </w:t>
      </w:r>
      <w:r w:rsidR="00A225CD" w:rsidRPr="00546EE5">
        <w:rPr>
          <w:i w:val="0"/>
          <w:iCs/>
        </w:rPr>
        <w:t>10</w:t>
      </w:r>
      <w:r w:rsidR="00020FC7" w:rsidRPr="00546EE5">
        <w:rPr>
          <w:i w:val="0"/>
          <w:iCs/>
        </w:rPr>
        <w:t xml:space="preserve"> минут</w:t>
      </w:r>
    </w:p>
    <w:p w14:paraId="23F8E7F1" w14:textId="0CAA0F5C" w:rsidR="008E039F" w:rsidRPr="00593AE9" w:rsidRDefault="008E039F" w:rsidP="008E039F">
      <w:pPr>
        <w:ind w:left="-851" w:firstLine="284"/>
        <w:rPr>
          <w:b/>
          <w:bCs/>
          <w:i w:val="0"/>
          <w:iCs/>
        </w:rPr>
      </w:pPr>
      <w:r w:rsidRPr="008E039F">
        <w:rPr>
          <w:i w:val="0"/>
          <w:iCs/>
        </w:rPr>
        <w:t xml:space="preserve">Категория «Профессионал» - </w:t>
      </w:r>
      <w:r w:rsidRPr="00036130">
        <w:rPr>
          <w:i w:val="0"/>
          <w:iCs/>
        </w:rPr>
        <w:t>до 15 минут (</w:t>
      </w:r>
      <w:r w:rsidR="00C75D03">
        <w:rPr>
          <w:i w:val="0"/>
          <w:iCs/>
        </w:rPr>
        <w:t xml:space="preserve">только </w:t>
      </w:r>
      <w:r w:rsidRPr="00036130">
        <w:rPr>
          <w:i w:val="0"/>
          <w:iCs/>
        </w:rPr>
        <w:t>студенты профильных учебных заведений)</w:t>
      </w:r>
    </w:p>
    <w:p w14:paraId="1396CD9D" w14:textId="77777777" w:rsidR="00C20328" w:rsidRDefault="00C20328" w:rsidP="00020FC7">
      <w:pPr>
        <w:rPr>
          <w:b/>
          <w:bCs/>
          <w:i w:val="0"/>
          <w:iCs/>
          <w:color w:val="C00000"/>
        </w:rPr>
      </w:pPr>
    </w:p>
    <w:p w14:paraId="1F29487D" w14:textId="4ABEC4F5" w:rsidR="00020FC7" w:rsidRPr="00674019" w:rsidRDefault="00020FC7" w:rsidP="008E039F">
      <w:pPr>
        <w:ind w:hanging="567"/>
        <w:rPr>
          <w:b/>
          <w:bCs/>
          <w:i w:val="0"/>
          <w:iCs/>
          <w:color w:val="C00000"/>
          <w:sz w:val="32"/>
          <w:szCs w:val="32"/>
        </w:rPr>
      </w:pPr>
      <w:r w:rsidRPr="00674019">
        <w:rPr>
          <w:b/>
          <w:bCs/>
          <w:i w:val="0"/>
          <w:iCs/>
          <w:color w:val="C00000"/>
          <w:sz w:val="32"/>
          <w:szCs w:val="32"/>
        </w:rPr>
        <w:t>Как будет проводиться конкурс.</w:t>
      </w:r>
    </w:p>
    <w:p w14:paraId="44A23C47" w14:textId="43C21237" w:rsidR="008E039F" w:rsidRPr="00BE0DA2" w:rsidRDefault="003F7CDE" w:rsidP="008E039F">
      <w:pPr>
        <w:ind w:left="-567"/>
        <w:rPr>
          <w:b/>
          <w:bCs/>
          <w:i w:val="0"/>
          <w:iCs/>
          <w:color w:val="C00000"/>
          <w:sz w:val="24"/>
          <w:szCs w:val="24"/>
        </w:rPr>
      </w:pPr>
      <w:r>
        <w:rPr>
          <w:b/>
          <w:bCs/>
          <w:i w:val="0"/>
          <w:iCs/>
          <w:color w:val="C00000"/>
          <w:sz w:val="24"/>
          <w:szCs w:val="24"/>
        </w:rPr>
        <w:t>Публикация р</w:t>
      </w:r>
      <w:r w:rsidR="008E039F" w:rsidRPr="00BE0DA2">
        <w:rPr>
          <w:b/>
          <w:bCs/>
          <w:i w:val="0"/>
          <w:iCs/>
          <w:color w:val="C00000"/>
          <w:sz w:val="24"/>
          <w:szCs w:val="24"/>
        </w:rPr>
        <w:t>асписани</w:t>
      </w:r>
      <w:r>
        <w:rPr>
          <w:b/>
          <w:bCs/>
          <w:i w:val="0"/>
          <w:iCs/>
          <w:color w:val="C00000"/>
          <w:sz w:val="24"/>
          <w:szCs w:val="24"/>
        </w:rPr>
        <w:t>я</w:t>
      </w:r>
      <w:r w:rsidR="008E039F" w:rsidRPr="00BE0DA2">
        <w:rPr>
          <w:b/>
          <w:bCs/>
          <w:i w:val="0"/>
          <w:iCs/>
          <w:color w:val="C00000"/>
          <w:sz w:val="24"/>
          <w:szCs w:val="24"/>
        </w:rPr>
        <w:t xml:space="preserve"> конкурсных выступлений:</w:t>
      </w:r>
    </w:p>
    <w:p w14:paraId="1EEF4E21" w14:textId="142700DD" w:rsidR="008E039F" w:rsidRDefault="008E039F" w:rsidP="008E039F">
      <w:pPr>
        <w:ind w:left="-567"/>
        <w:rPr>
          <w:i w:val="0"/>
          <w:iCs/>
          <w:u w:val="single"/>
        </w:rPr>
      </w:pPr>
      <w:r w:rsidRPr="00E81BC8">
        <w:rPr>
          <w:i w:val="0"/>
          <w:iCs/>
          <w:u w:val="single"/>
        </w:rPr>
        <w:t>За 5 дней конкурса программа всех конкурсных выступлений публикуется на официальной странице конкурса</w:t>
      </w:r>
      <w:r w:rsidR="00BE0DA2">
        <w:rPr>
          <w:i w:val="0"/>
          <w:iCs/>
          <w:u w:val="single"/>
        </w:rPr>
        <w:t xml:space="preserve"> </w:t>
      </w:r>
      <w:hyperlink r:id="rId10" w:history="1">
        <w:r w:rsidR="00BE0DA2" w:rsidRPr="00BE0DA2">
          <w:rPr>
            <w:rStyle w:val="a6"/>
            <w:i w:val="0"/>
            <w:iCs/>
          </w:rPr>
          <w:t>https://event-hall.com/</w:t>
        </w:r>
      </w:hyperlink>
    </w:p>
    <w:p w14:paraId="07FDED7A" w14:textId="77777777" w:rsidR="003F7CDE" w:rsidRDefault="003F7CDE" w:rsidP="008E039F">
      <w:pPr>
        <w:ind w:left="-567"/>
        <w:rPr>
          <w:i w:val="0"/>
          <w:iCs/>
          <w:u w:val="single"/>
        </w:rPr>
      </w:pPr>
    </w:p>
    <w:p w14:paraId="4445DD7F" w14:textId="12E57674" w:rsidR="00E81BC8" w:rsidRDefault="00E81BC8" w:rsidP="008E039F">
      <w:pPr>
        <w:ind w:left="-567"/>
        <w:rPr>
          <w:i w:val="0"/>
          <w:iCs/>
          <w:u w:val="single"/>
        </w:rPr>
      </w:pPr>
      <w:r>
        <w:rPr>
          <w:i w:val="0"/>
          <w:iCs/>
          <w:u w:val="single"/>
        </w:rPr>
        <w:t xml:space="preserve">После публикации программы внесение корректировок в </w:t>
      </w:r>
      <w:r w:rsidR="0012436B">
        <w:rPr>
          <w:i w:val="0"/>
          <w:iCs/>
          <w:u w:val="single"/>
        </w:rPr>
        <w:t xml:space="preserve">программу выступления </w:t>
      </w:r>
      <w:r>
        <w:rPr>
          <w:i w:val="0"/>
          <w:iCs/>
          <w:u w:val="single"/>
        </w:rPr>
        <w:t>НЕВОЗМОЖНО.</w:t>
      </w:r>
    </w:p>
    <w:p w14:paraId="49679ACD" w14:textId="15AA7B58" w:rsidR="00814227" w:rsidRPr="00E81BC8" w:rsidRDefault="00814227" w:rsidP="008E039F">
      <w:pPr>
        <w:ind w:left="-567"/>
        <w:rPr>
          <w:i w:val="0"/>
          <w:iCs/>
          <w:u w:val="single"/>
        </w:rPr>
      </w:pPr>
    </w:p>
    <w:p w14:paraId="38363CE7" w14:textId="77777777" w:rsidR="003D420B" w:rsidRDefault="003D420B" w:rsidP="008E039F">
      <w:pPr>
        <w:ind w:left="-567"/>
        <w:rPr>
          <w:b/>
          <w:bCs/>
          <w:i w:val="0"/>
          <w:iCs/>
        </w:rPr>
      </w:pPr>
    </w:p>
    <w:p w14:paraId="5D9515C3" w14:textId="64309E50" w:rsidR="008E039F" w:rsidRPr="00875131" w:rsidRDefault="008E039F" w:rsidP="008E039F">
      <w:pPr>
        <w:ind w:left="-567"/>
        <w:rPr>
          <w:b/>
          <w:bCs/>
          <w:i w:val="0"/>
          <w:iCs/>
        </w:rPr>
      </w:pPr>
      <w:r w:rsidRPr="00875131">
        <w:rPr>
          <w:b/>
          <w:bCs/>
          <w:i w:val="0"/>
          <w:iCs/>
        </w:rPr>
        <w:t>Конкурсный день:</w:t>
      </w:r>
    </w:p>
    <w:p w14:paraId="3B70C882" w14:textId="77777777" w:rsidR="008E039F" w:rsidRPr="00593AE9" w:rsidRDefault="008E039F" w:rsidP="008E039F">
      <w:pPr>
        <w:ind w:left="-567"/>
        <w:rPr>
          <w:rStyle w:val="a6"/>
          <w:i w:val="0"/>
          <w:iCs/>
          <w:color w:val="auto"/>
          <w:u w:val="none"/>
        </w:rPr>
      </w:pPr>
      <w:r w:rsidRPr="00593AE9">
        <w:rPr>
          <w:i w:val="0"/>
          <w:iCs/>
        </w:rPr>
        <w:lastRenderedPageBreak/>
        <w:t xml:space="preserve">В </w:t>
      </w:r>
      <w:r>
        <w:rPr>
          <w:i w:val="0"/>
          <w:iCs/>
        </w:rPr>
        <w:t xml:space="preserve">объявленный </w:t>
      </w:r>
      <w:r w:rsidRPr="00593AE9">
        <w:rPr>
          <w:i w:val="0"/>
          <w:iCs/>
        </w:rPr>
        <w:t xml:space="preserve">день </w:t>
      </w:r>
      <w:r>
        <w:rPr>
          <w:i w:val="0"/>
          <w:iCs/>
        </w:rPr>
        <w:t xml:space="preserve">конкурсный </w:t>
      </w:r>
      <w:r w:rsidRPr="00593AE9">
        <w:rPr>
          <w:i w:val="0"/>
          <w:iCs/>
        </w:rPr>
        <w:t xml:space="preserve">будут проводиться на онлайн сцене: </w:t>
      </w:r>
      <w:hyperlink r:id="rId11" w:history="1">
        <w:r w:rsidRPr="00593AE9">
          <w:rPr>
            <w:rStyle w:val="a6"/>
            <w:i w:val="0"/>
            <w:iCs/>
          </w:rPr>
          <w:t>https://event-hall.com/</w:t>
        </w:r>
      </w:hyperlink>
    </w:p>
    <w:p w14:paraId="70C907ED" w14:textId="77777777" w:rsidR="008E039F" w:rsidRDefault="008E039F" w:rsidP="008E039F">
      <w:pPr>
        <w:ind w:left="-567"/>
        <w:rPr>
          <w:rStyle w:val="a6"/>
          <w:i w:val="0"/>
          <w:iCs/>
          <w:color w:val="auto"/>
          <w:u w:val="none"/>
        </w:rPr>
      </w:pPr>
      <w:r>
        <w:rPr>
          <w:rStyle w:val="a6"/>
          <w:i w:val="0"/>
          <w:iCs/>
          <w:color w:val="auto"/>
          <w:u w:val="none"/>
        </w:rPr>
        <w:t>Согласно опубликованному расписанию выступлений – по Московскому времени.</w:t>
      </w:r>
    </w:p>
    <w:p w14:paraId="76B9E93E" w14:textId="77777777" w:rsidR="003D420B" w:rsidRDefault="003D420B" w:rsidP="008E039F">
      <w:pPr>
        <w:ind w:left="-567"/>
        <w:rPr>
          <w:rStyle w:val="a6"/>
          <w:b/>
          <w:bCs/>
          <w:i w:val="0"/>
          <w:iCs/>
          <w:color w:val="auto"/>
          <w:u w:val="none"/>
        </w:rPr>
      </w:pPr>
    </w:p>
    <w:p w14:paraId="6B421418" w14:textId="13CB3B98" w:rsidR="008E039F" w:rsidRDefault="008E039F" w:rsidP="008E039F">
      <w:pPr>
        <w:ind w:left="-567"/>
        <w:rPr>
          <w:rStyle w:val="a6"/>
          <w:i w:val="0"/>
          <w:iCs/>
          <w:color w:val="auto"/>
          <w:u w:val="none"/>
        </w:rPr>
      </w:pPr>
      <w:r w:rsidRPr="00875131">
        <w:rPr>
          <w:rStyle w:val="a6"/>
          <w:b/>
          <w:bCs/>
          <w:i w:val="0"/>
          <w:iCs/>
          <w:color w:val="auto"/>
          <w:u w:val="none"/>
        </w:rPr>
        <w:t>Консультации с жюри</w:t>
      </w:r>
      <w:r>
        <w:rPr>
          <w:rStyle w:val="a6"/>
          <w:i w:val="0"/>
          <w:iCs/>
          <w:color w:val="auto"/>
          <w:u w:val="none"/>
        </w:rPr>
        <w:t>:</w:t>
      </w:r>
    </w:p>
    <w:p w14:paraId="6109C671" w14:textId="77777777" w:rsidR="008E039F" w:rsidRPr="00593AE9" w:rsidRDefault="008E039F" w:rsidP="008E039F">
      <w:pPr>
        <w:ind w:left="-567"/>
        <w:rPr>
          <w:rStyle w:val="a6"/>
          <w:i w:val="0"/>
          <w:iCs/>
          <w:color w:val="auto"/>
          <w:u w:val="none"/>
        </w:rPr>
      </w:pPr>
      <w:r>
        <w:rPr>
          <w:rStyle w:val="a6"/>
          <w:i w:val="0"/>
          <w:iCs/>
          <w:color w:val="auto"/>
          <w:u w:val="none"/>
        </w:rPr>
        <w:t>Консультации с жюри назначаются при кворуме – от 5 заявок в номинации.</w:t>
      </w:r>
    </w:p>
    <w:p w14:paraId="4F0EC247" w14:textId="77777777" w:rsidR="008E039F" w:rsidRDefault="008E039F" w:rsidP="008E039F">
      <w:pPr>
        <w:ind w:left="-567"/>
        <w:rPr>
          <w:rStyle w:val="a6"/>
          <w:i w:val="0"/>
          <w:iCs/>
          <w:color w:val="auto"/>
          <w:u w:val="none"/>
        </w:rPr>
      </w:pPr>
      <w:r>
        <w:rPr>
          <w:rStyle w:val="a6"/>
          <w:i w:val="0"/>
          <w:iCs/>
          <w:color w:val="auto"/>
          <w:u w:val="none"/>
        </w:rPr>
        <w:t xml:space="preserve">Консультации с жюри </w:t>
      </w:r>
      <w:r w:rsidRPr="00593AE9">
        <w:rPr>
          <w:rStyle w:val="a6"/>
          <w:i w:val="0"/>
          <w:iCs/>
          <w:color w:val="auto"/>
          <w:u w:val="none"/>
        </w:rPr>
        <w:t xml:space="preserve">проводятся </w:t>
      </w:r>
      <w:r>
        <w:rPr>
          <w:rStyle w:val="a6"/>
          <w:i w:val="0"/>
          <w:iCs/>
          <w:color w:val="auto"/>
          <w:u w:val="none"/>
        </w:rPr>
        <w:t xml:space="preserve">ДЛЯ ПЕДАГОГОВ и в </w:t>
      </w:r>
      <w:r w:rsidRPr="00593AE9">
        <w:rPr>
          <w:rStyle w:val="a6"/>
          <w:i w:val="0"/>
          <w:iCs/>
          <w:color w:val="auto"/>
          <w:u w:val="none"/>
        </w:rPr>
        <w:t>строго</w:t>
      </w:r>
      <w:r>
        <w:rPr>
          <w:rStyle w:val="a6"/>
          <w:i w:val="0"/>
          <w:iCs/>
          <w:color w:val="auto"/>
          <w:u w:val="none"/>
        </w:rPr>
        <w:t xml:space="preserve"> в объявленный ЧАС КОНСУЛЬТАЦИЙ.</w:t>
      </w:r>
    </w:p>
    <w:p w14:paraId="044006D9" w14:textId="77777777" w:rsidR="008E039F" w:rsidRDefault="008E039F" w:rsidP="008E039F">
      <w:pPr>
        <w:ind w:left="-567"/>
        <w:rPr>
          <w:rStyle w:val="a6"/>
          <w:i w:val="0"/>
          <w:iCs/>
          <w:color w:val="auto"/>
          <w:u w:val="none"/>
        </w:rPr>
      </w:pPr>
      <w:r>
        <w:rPr>
          <w:rStyle w:val="a6"/>
          <w:i w:val="0"/>
          <w:iCs/>
          <w:color w:val="auto"/>
          <w:u w:val="none"/>
        </w:rPr>
        <w:t>О</w:t>
      </w:r>
      <w:r w:rsidRPr="00593AE9">
        <w:rPr>
          <w:rStyle w:val="a6"/>
          <w:i w:val="0"/>
          <w:iCs/>
          <w:color w:val="auto"/>
          <w:u w:val="none"/>
        </w:rPr>
        <w:t xml:space="preserve">бращение к жюри в </w:t>
      </w:r>
      <w:r>
        <w:rPr>
          <w:rStyle w:val="a6"/>
          <w:i w:val="0"/>
          <w:iCs/>
          <w:color w:val="auto"/>
          <w:u w:val="none"/>
        </w:rPr>
        <w:t xml:space="preserve">другое </w:t>
      </w:r>
      <w:r w:rsidRPr="00593AE9">
        <w:rPr>
          <w:rStyle w:val="a6"/>
          <w:i w:val="0"/>
          <w:iCs/>
          <w:color w:val="auto"/>
          <w:u w:val="none"/>
        </w:rPr>
        <w:t xml:space="preserve">время </w:t>
      </w:r>
      <w:r>
        <w:rPr>
          <w:rStyle w:val="a6"/>
          <w:i w:val="0"/>
          <w:iCs/>
          <w:color w:val="auto"/>
          <w:u w:val="none"/>
        </w:rPr>
        <w:t xml:space="preserve">является грубым нарушением регламента, при котором </w:t>
      </w:r>
      <w:r w:rsidRPr="00593AE9">
        <w:rPr>
          <w:rStyle w:val="a6"/>
          <w:i w:val="0"/>
          <w:iCs/>
          <w:color w:val="auto"/>
          <w:u w:val="none"/>
        </w:rPr>
        <w:t xml:space="preserve">конкурсант </w:t>
      </w:r>
      <w:r>
        <w:rPr>
          <w:rStyle w:val="a6"/>
          <w:i w:val="0"/>
          <w:iCs/>
          <w:color w:val="auto"/>
          <w:u w:val="none"/>
        </w:rPr>
        <w:t>дисквалифицируется и снимается с конкурса</w:t>
      </w:r>
      <w:r w:rsidRPr="00593AE9">
        <w:rPr>
          <w:rStyle w:val="a6"/>
          <w:i w:val="0"/>
          <w:iCs/>
          <w:color w:val="auto"/>
          <w:u w:val="none"/>
        </w:rPr>
        <w:t>, взнос – не возвращается.</w:t>
      </w:r>
    </w:p>
    <w:p w14:paraId="3151AC7E" w14:textId="5ED2D9DC" w:rsidR="00C727CA" w:rsidRDefault="00C727CA" w:rsidP="00020FC7">
      <w:pPr>
        <w:rPr>
          <w:i w:val="0"/>
          <w:iCs/>
        </w:rPr>
      </w:pPr>
    </w:p>
    <w:p w14:paraId="59FCA9FB" w14:textId="30D8F9B4" w:rsidR="008E039F" w:rsidRPr="003D420B" w:rsidRDefault="003D420B" w:rsidP="00020FC7">
      <w:pPr>
        <w:rPr>
          <w:b/>
          <w:bCs/>
          <w:i w:val="0"/>
          <w:iCs/>
          <w:color w:val="C00000"/>
          <w:sz w:val="24"/>
          <w:szCs w:val="24"/>
        </w:rPr>
      </w:pPr>
      <w:bookmarkStart w:id="0" w:name="_Hlk38740922"/>
      <w:r w:rsidRPr="003D420B">
        <w:rPr>
          <w:b/>
          <w:bCs/>
          <w:i w:val="0"/>
          <w:iCs/>
          <w:color w:val="C00000"/>
          <w:sz w:val="24"/>
          <w:szCs w:val="24"/>
        </w:rPr>
        <w:t>Итоги</w:t>
      </w:r>
    </w:p>
    <w:p w14:paraId="0EF03979" w14:textId="2749F91F" w:rsidR="003D420B" w:rsidRDefault="003D420B" w:rsidP="00020FC7">
      <w:pPr>
        <w:rPr>
          <w:i w:val="0"/>
          <w:iCs/>
        </w:rPr>
      </w:pPr>
      <w:r>
        <w:rPr>
          <w:i w:val="0"/>
          <w:iCs/>
        </w:rPr>
        <w:t>Итоги публикуются на странице проведения конкурса в течение 24 часов после окончания выступлений.</w:t>
      </w:r>
    </w:p>
    <w:p w14:paraId="5BE6EEDB" w14:textId="5D8E490F" w:rsidR="00E43D4E" w:rsidRDefault="00E43D4E" w:rsidP="00020FC7">
      <w:pPr>
        <w:rPr>
          <w:i w:val="0"/>
          <w:iCs/>
        </w:rPr>
      </w:pPr>
      <w:r>
        <w:rPr>
          <w:i w:val="0"/>
          <w:iCs/>
        </w:rPr>
        <w:t>Дипломы в электронном виде рассылаются в течение 3 дней после публикации итогов.</w:t>
      </w:r>
    </w:p>
    <w:p w14:paraId="3800F8EC" w14:textId="77777777" w:rsidR="0093173B" w:rsidRDefault="0093173B" w:rsidP="00020FC7">
      <w:pPr>
        <w:rPr>
          <w:i w:val="0"/>
          <w:iCs/>
        </w:rPr>
      </w:pPr>
    </w:p>
    <w:p w14:paraId="25F5F392" w14:textId="670D20A7" w:rsidR="003D420B" w:rsidRPr="003D420B" w:rsidRDefault="003D420B" w:rsidP="00020FC7">
      <w:pPr>
        <w:rPr>
          <w:b/>
          <w:bCs/>
          <w:i w:val="0"/>
          <w:iCs/>
          <w:color w:val="C00000"/>
          <w:sz w:val="24"/>
          <w:szCs w:val="24"/>
        </w:rPr>
      </w:pPr>
      <w:bookmarkStart w:id="1" w:name="_Hlk37524589"/>
      <w:r w:rsidRPr="003D420B">
        <w:rPr>
          <w:b/>
          <w:bCs/>
          <w:i w:val="0"/>
          <w:iCs/>
          <w:color w:val="C00000"/>
          <w:sz w:val="24"/>
          <w:szCs w:val="24"/>
        </w:rPr>
        <w:t>Получение дипломов и наград</w:t>
      </w:r>
      <w:r>
        <w:rPr>
          <w:b/>
          <w:bCs/>
          <w:i w:val="0"/>
          <w:iCs/>
          <w:color w:val="C00000"/>
          <w:sz w:val="24"/>
          <w:szCs w:val="24"/>
        </w:rPr>
        <w:t>.</w:t>
      </w:r>
    </w:p>
    <w:p w14:paraId="13A30F49" w14:textId="3DDA91C1" w:rsidR="003D420B" w:rsidRDefault="00B65A09" w:rsidP="00020FC7">
      <w:pPr>
        <w:rPr>
          <w:b/>
          <w:bCs/>
          <w:i w:val="0"/>
          <w:iCs/>
          <w:color w:val="385623" w:themeColor="accent6" w:themeShade="80"/>
        </w:rPr>
      </w:pPr>
      <w:r>
        <w:rPr>
          <w:b/>
          <w:bCs/>
          <w:i w:val="0"/>
          <w:iCs/>
          <w:color w:val="385623" w:themeColor="accent6" w:themeShade="80"/>
        </w:rPr>
        <w:t>Положение о конкурсе сохраняется. Конкурс не является дистанционным</w:t>
      </w:r>
      <w:r w:rsidR="007118FC">
        <w:rPr>
          <w:b/>
          <w:bCs/>
          <w:i w:val="0"/>
          <w:iCs/>
          <w:color w:val="385623" w:themeColor="accent6" w:themeShade="80"/>
        </w:rPr>
        <w:t xml:space="preserve">, поскольку проведение </w:t>
      </w:r>
      <w:r w:rsidR="003D420B">
        <w:rPr>
          <w:b/>
          <w:bCs/>
          <w:i w:val="0"/>
          <w:iCs/>
          <w:color w:val="385623" w:themeColor="accent6" w:themeShade="80"/>
        </w:rPr>
        <w:t xml:space="preserve">идет </w:t>
      </w:r>
      <w:r w:rsidR="007118FC">
        <w:rPr>
          <w:b/>
          <w:bCs/>
          <w:i w:val="0"/>
          <w:iCs/>
          <w:color w:val="385623" w:themeColor="accent6" w:themeShade="80"/>
        </w:rPr>
        <w:t xml:space="preserve">в реальном времени </w:t>
      </w:r>
      <w:r w:rsidR="003D420B">
        <w:rPr>
          <w:b/>
          <w:bCs/>
          <w:i w:val="0"/>
          <w:iCs/>
          <w:color w:val="385623" w:themeColor="accent6" w:themeShade="80"/>
        </w:rPr>
        <w:t xml:space="preserve">- </w:t>
      </w:r>
      <w:r w:rsidR="007118FC">
        <w:rPr>
          <w:b/>
          <w:bCs/>
          <w:i w:val="0"/>
          <w:iCs/>
          <w:color w:val="385623" w:themeColor="accent6" w:themeShade="80"/>
        </w:rPr>
        <w:t>на видео-платформе.</w:t>
      </w:r>
      <w:r>
        <w:rPr>
          <w:b/>
          <w:bCs/>
          <w:i w:val="0"/>
          <w:iCs/>
          <w:color w:val="385623" w:themeColor="accent6" w:themeShade="80"/>
        </w:rPr>
        <w:t xml:space="preserve"> </w:t>
      </w:r>
    </w:p>
    <w:p w14:paraId="3BDFD2AA" w14:textId="77777777" w:rsidR="003D420B" w:rsidRPr="003D420B" w:rsidRDefault="003D420B" w:rsidP="003D420B">
      <w:pPr>
        <w:rPr>
          <w:i w:val="0"/>
          <w:iCs/>
          <w:u w:val="single"/>
        </w:rPr>
      </w:pPr>
      <w:bookmarkStart w:id="2" w:name="_Hlk38740873"/>
      <w:r w:rsidRPr="003D420B">
        <w:rPr>
          <w:i w:val="0"/>
          <w:iCs/>
          <w:u w:val="single"/>
        </w:rPr>
        <w:t>Санкт-Петербург и Ленинградская область:</w:t>
      </w:r>
    </w:p>
    <w:p w14:paraId="14A194FC" w14:textId="77777777" w:rsidR="003D420B" w:rsidRPr="00955392" w:rsidRDefault="003D420B" w:rsidP="003D420B">
      <w:r w:rsidRPr="00955392">
        <w:t xml:space="preserve">После снятия карантинных мер будут объявлены даты вручения дипломов и наград в офисе «Вдохновение. Виват-талант» в Санкт-Петербурге. Ул. Большая Конюшенная 27, </w:t>
      </w:r>
      <w:proofErr w:type="spellStart"/>
      <w:r w:rsidRPr="00955392">
        <w:t>каб</w:t>
      </w:r>
      <w:proofErr w:type="spellEnd"/>
      <w:r w:rsidRPr="00955392">
        <w:t>. 518 «Вдохновение» (Даты будут объявлены на странице конкурса дополнительно)</w:t>
      </w:r>
    </w:p>
    <w:p w14:paraId="15DD3721" w14:textId="77777777" w:rsidR="003D420B" w:rsidRPr="003D420B" w:rsidRDefault="003D420B" w:rsidP="003D420B">
      <w:pPr>
        <w:rPr>
          <w:i w:val="0"/>
          <w:iCs/>
          <w:u w:val="single"/>
        </w:rPr>
      </w:pPr>
      <w:r w:rsidRPr="003D420B">
        <w:rPr>
          <w:i w:val="0"/>
          <w:iCs/>
          <w:u w:val="single"/>
        </w:rPr>
        <w:t xml:space="preserve">Другие города: </w:t>
      </w:r>
    </w:p>
    <w:p w14:paraId="03BFB6A5" w14:textId="58BF7D3E" w:rsidR="00766ED0" w:rsidRPr="0093173B" w:rsidRDefault="003D420B" w:rsidP="00020FC7">
      <w:pPr>
        <w:rPr>
          <w:sz w:val="32"/>
          <w:szCs w:val="32"/>
          <w:u w:val="single"/>
        </w:rPr>
      </w:pPr>
      <w:r w:rsidRPr="00DC558A">
        <w:t xml:space="preserve">После снятия карантинных мер </w:t>
      </w:r>
      <w:r>
        <w:t>направляются п</w:t>
      </w:r>
      <w:r w:rsidRPr="00D42C07">
        <w:t>очтой</w:t>
      </w:r>
      <w:r>
        <w:t xml:space="preserve"> </w:t>
      </w:r>
      <w:r w:rsidR="00E43D4E">
        <w:t xml:space="preserve">только в том случае, если вы указали </w:t>
      </w:r>
      <w:r>
        <w:t xml:space="preserve">в заявке </w:t>
      </w:r>
      <w:r w:rsidRPr="00D42C07">
        <w:t>адрес</w:t>
      </w:r>
      <w:r w:rsidR="00E43D4E">
        <w:t xml:space="preserve"> получения</w:t>
      </w:r>
      <w:r>
        <w:t>, либо</w:t>
      </w:r>
      <w:r w:rsidR="00E43D4E">
        <w:t xml:space="preserve"> </w:t>
      </w:r>
      <w:r>
        <w:t>точку СДЭК.</w:t>
      </w:r>
      <w:bookmarkEnd w:id="1"/>
    </w:p>
    <w:bookmarkEnd w:id="0"/>
    <w:bookmarkEnd w:id="2"/>
    <w:p w14:paraId="621CFD1D" w14:textId="77777777" w:rsidR="003E243C" w:rsidRPr="003E243C" w:rsidRDefault="003E243C" w:rsidP="003E243C">
      <w:pPr>
        <w:pStyle w:val="3"/>
        <w:rPr>
          <w:color w:val="000000"/>
        </w:rPr>
      </w:pPr>
      <w:r w:rsidRPr="003E243C">
        <w:rPr>
          <w:color w:val="9D0A0F"/>
        </w:rPr>
        <w:t xml:space="preserve">Организационный взнос участника </w:t>
      </w:r>
      <w:proofErr w:type="gramStart"/>
      <w:r w:rsidRPr="003E243C">
        <w:rPr>
          <w:color w:val="9D0A0F"/>
        </w:rPr>
        <w:t>( соло</w:t>
      </w:r>
      <w:proofErr w:type="gramEnd"/>
      <w:r w:rsidRPr="003E243C">
        <w:rPr>
          <w:color w:val="9D0A0F"/>
        </w:rPr>
        <w:t>, дуэт, коллективы): 2800 руб.</w:t>
      </w:r>
    </w:p>
    <w:p w14:paraId="0D2729FD" w14:textId="78D56F90" w:rsidR="003E243C" w:rsidRPr="003E243C" w:rsidRDefault="003E243C" w:rsidP="003E243C">
      <w:pPr>
        <w:pStyle w:val="3"/>
        <w:numPr>
          <w:ilvl w:val="0"/>
          <w:numId w:val="3"/>
        </w:numPr>
        <w:rPr>
          <w:color w:val="9D0A0F"/>
        </w:rPr>
      </w:pPr>
      <w:r w:rsidRPr="003E243C">
        <w:rPr>
          <w:color w:val="9D0A0F"/>
        </w:rPr>
        <w:t>На одно участие принимается до двух номеров (</w:t>
      </w:r>
      <w:r>
        <w:rPr>
          <w:color w:val="9D0A0F"/>
        </w:rPr>
        <w:t xml:space="preserve">допускается </w:t>
      </w:r>
      <w:r w:rsidRPr="003E243C">
        <w:rPr>
          <w:color w:val="9D0A0F"/>
        </w:rPr>
        <w:t>дв</w:t>
      </w:r>
      <w:r>
        <w:rPr>
          <w:color w:val="9D0A0F"/>
        </w:rPr>
        <w:t>е</w:t>
      </w:r>
      <w:r w:rsidRPr="003E243C">
        <w:rPr>
          <w:color w:val="9D0A0F"/>
        </w:rPr>
        <w:t xml:space="preserve"> разных</w:t>
      </w:r>
      <w:r>
        <w:rPr>
          <w:color w:val="9D0A0F"/>
        </w:rPr>
        <w:t xml:space="preserve"> ссылки</w:t>
      </w:r>
      <w:r w:rsidRPr="003E243C">
        <w:rPr>
          <w:color w:val="9D0A0F"/>
        </w:rPr>
        <w:t>).</w:t>
      </w:r>
    </w:p>
    <w:p w14:paraId="32828A54" w14:textId="77777777" w:rsidR="003E243C" w:rsidRPr="003E243C" w:rsidRDefault="003E243C" w:rsidP="003E243C">
      <w:pPr>
        <w:pStyle w:val="3"/>
        <w:numPr>
          <w:ilvl w:val="0"/>
          <w:numId w:val="3"/>
        </w:numPr>
        <w:rPr>
          <w:color w:val="9D0A0F"/>
        </w:rPr>
      </w:pPr>
      <w:r w:rsidRPr="003E243C">
        <w:rPr>
          <w:color w:val="9D0A0F"/>
        </w:rPr>
        <w:t>Акция для солистов и дуэтов: при подаче от двух заявок - 2500 руб. </w:t>
      </w:r>
    </w:p>
    <w:p w14:paraId="550193ED" w14:textId="77777777" w:rsidR="003E243C" w:rsidRPr="003E243C" w:rsidRDefault="003E243C" w:rsidP="003E243C">
      <w:pPr>
        <w:rPr>
          <w:rFonts w:cs="Times New Roman"/>
          <w:i w:val="0"/>
        </w:rPr>
      </w:pPr>
      <w:r w:rsidRPr="003E243C">
        <w:rPr>
          <w:rFonts w:cs="Times New Roman"/>
          <w:i w:val="0"/>
          <w:color w:val="000000"/>
          <w:sz w:val="27"/>
          <w:szCs w:val="27"/>
        </w:rPr>
        <w:t>*Дополнительно</w:t>
      </w:r>
      <w:r w:rsidRPr="003E243C">
        <w:rPr>
          <w:rFonts w:cs="Times New Roman"/>
          <w:i w:val="0"/>
          <w:color w:val="000000"/>
          <w:sz w:val="27"/>
          <w:szCs w:val="27"/>
        </w:rPr>
        <w:br/>
        <w:t>Специальное предложение для коллективов до 9 человек: </w:t>
      </w:r>
      <w:r w:rsidRPr="003E243C">
        <w:rPr>
          <w:rFonts w:cs="Times New Roman"/>
          <w:i w:val="0"/>
          <w:color w:val="000000"/>
          <w:sz w:val="27"/>
          <w:szCs w:val="27"/>
        </w:rPr>
        <w:br/>
        <w:t> –1000 руб. с участника (участие +персональный диплом каждому участнику коллектива) </w:t>
      </w:r>
      <w:r w:rsidRPr="003E243C">
        <w:rPr>
          <w:rFonts w:cs="Times New Roman"/>
          <w:i w:val="0"/>
          <w:color w:val="000000"/>
          <w:sz w:val="27"/>
          <w:szCs w:val="27"/>
        </w:rPr>
        <w:br/>
        <w:t>*Специальное предложение для коллективов от 9 до 30 человек: </w:t>
      </w:r>
      <w:r w:rsidRPr="003E243C">
        <w:rPr>
          <w:rFonts w:cs="Times New Roman"/>
          <w:i w:val="0"/>
          <w:color w:val="000000"/>
          <w:sz w:val="27"/>
          <w:szCs w:val="27"/>
        </w:rPr>
        <w:br/>
        <w:t> –9000 руб. с коллектива (участие +персональный диплом каждому участнику коллектива) </w:t>
      </w:r>
      <w:r w:rsidRPr="003E243C">
        <w:rPr>
          <w:rFonts w:cs="Times New Roman"/>
          <w:i w:val="0"/>
          <w:color w:val="000000"/>
          <w:sz w:val="27"/>
          <w:szCs w:val="27"/>
        </w:rPr>
        <w:br/>
        <w:t>*Специальное предложение для коллективов от 30 человек: </w:t>
      </w:r>
      <w:r w:rsidRPr="003E243C">
        <w:rPr>
          <w:rFonts w:cs="Times New Roman"/>
          <w:i w:val="0"/>
          <w:color w:val="000000"/>
          <w:sz w:val="27"/>
          <w:szCs w:val="27"/>
        </w:rPr>
        <w:br/>
        <w:t> – 15000 руб. с коллектива (участие +персональный диплом каждому участнику коллектива)</w:t>
      </w:r>
    </w:p>
    <w:p w14:paraId="106897D4" w14:textId="17955D4F" w:rsidR="00546EE5" w:rsidRPr="00546EE5" w:rsidRDefault="00546EE5" w:rsidP="00766ED0">
      <w:pPr>
        <w:pStyle w:val="a7"/>
        <w:rPr>
          <w:i w:val="0"/>
          <w:iCs/>
        </w:rPr>
      </w:pPr>
    </w:p>
    <w:p w14:paraId="58296981" w14:textId="47C1507B" w:rsidR="00546EE5" w:rsidRPr="00546EE5" w:rsidRDefault="00546EE5" w:rsidP="00766ED0">
      <w:pPr>
        <w:pStyle w:val="a7"/>
        <w:rPr>
          <w:i w:val="0"/>
          <w:iCs/>
        </w:rPr>
      </w:pPr>
    </w:p>
    <w:p w14:paraId="50EE5237" w14:textId="77777777" w:rsidR="00C727CA" w:rsidRDefault="00546EE5" w:rsidP="00C727CA">
      <w:pPr>
        <w:pStyle w:val="a7"/>
        <w:jc w:val="right"/>
        <w:rPr>
          <w:i w:val="0"/>
          <w:iCs/>
        </w:rPr>
      </w:pPr>
      <w:r w:rsidRPr="00546EE5">
        <w:rPr>
          <w:i w:val="0"/>
          <w:iCs/>
        </w:rPr>
        <w:t>С уважением организационный комитет конкурсной программы</w:t>
      </w:r>
    </w:p>
    <w:p w14:paraId="5E39579F" w14:textId="02E2C6B9" w:rsidR="00546EE5" w:rsidRPr="00546EE5" w:rsidRDefault="00546EE5" w:rsidP="00C727CA">
      <w:pPr>
        <w:pStyle w:val="a7"/>
        <w:jc w:val="right"/>
        <w:rPr>
          <w:i w:val="0"/>
          <w:iCs/>
        </w:rPr>
      </w:pPr>
      <w:r w:rsidRPr="00546EE5">
        <w:rPr>
          <w:i w:val="0"/>
          <w:iCs/>
        </w:rPr>
        <w:t>«Вдохновение. Виват-талант»</w:t>
      </w:r>
    </w:p>
    <w:sectPr w:rsidR="00546EE5" w:rsidRPr="00546EE5" w:rsidSect="00C727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356"/>
    <w:multiLevelType w:val="multilevel"/>
    <w:tmpl w:val="E7E2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77C4D"/>
    <w:multiLevelType w:val="hybridMultilevel"/>
    <w:tmpl w:val="0A28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479FA"/>
    <w:multiLevelType w:val="hybridMultilevel"/>
    <w:tmpl w:val="75A6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C7"/>
    <w:rsid w:val="00020FC7"/>
    <w:rsid w:val="00084467"/>
    <w:rsid w:val="000C45A8"/>
    <w:rsid w:val="000D67F4"/>
    <w:rsid w:val="000F3836"/>
    <w:rsid w:val="0012436B"/>
    <w:rsid w:val="00157200"/>
    <w:rsid w:val="001572E1"/>
    <w:rsid w:val="00170AAA"/>
    <w:rsid w:val="00177E07"/>
    <w:rsid w:val="00185B80"/>
    <w:rsid w:val="001A4BF0"/>
    <w:rsid w:val="001F4685"/>
    <w:rsid w:val="001F4A1B"/>
    <w:rsid w:val="0023358E"/>
    <w:rsid w:val="002473AD"/>
    <w:rsid w:val="002548CF"/>
    <w:rsid w:val="00277791"/>
    <w:rsid w:val="002B0F5D"/>
    <w:rsid w:val="00301457"/>
    <w:rsid w:val="00310CEC"/>
    <w:rsid w:val="00316182"/>
    <w:rsid w:val="003245A0"/>
    <w:rsid w:val="00341227"/>
    <w:rsid w:val="00362B10"/>
    <w:rsid w:val="00366C11"/>
    <w:rsid w:val="003C28B1"/>
    <w:rsid w:val="003C5079"/>
    <w:rsid w:val="003D420B"/>
    <w:rsid w:val="003E243C"/>
    <w:rsid w:val="003F0D85"/>
    <w:rsid w:val="003F7CDE"/>
    <w:rsid w:val="00402E25"/>
    <w:rsid w:val="00457B79"/>
    <w:rsid w:val="0047027E"/>
    <w:rsid w:val="00490041"/>
    <w:rsid w:val="0049713D"/>
    <w:rsid w:val="004B518C"/>
    <w:rsid w:val="004E0921"/>
    <w:rsid w:val="004E1B09"/>
    <w:rsid w:val="0050253C"/>
    <w:rsid w:val="00546EE5"/>
    <w:rsid w:val="0057131D"/>
    <w:rsid w:val="00574407"/>
    <w:rsid w:val="0058611A"/>
    <w:rsid w:val="005A7F5F"/>
    <w:rsid w:val="005B302E"/>
    <w:rsid w:val="005B5C8E"/>
    <w:rsid w:val="005E0E58"/>
    <w:rsid w:val="005F11C1"/>
    <w:rsid w:val="005F61FB"/>
    <w:rsid w:val="005F7B01"/>
    <w:rsid w:val="0060670D"/>
    <w:rsid w:val="00651E1C"/>
    <w:rsid w:val="006546BE"/>
    <w:rsid w:val="00657C46"/>
    <w:rsid w:val="00671DD5"/>
    <w:rsid w:val="0067212E"/>
    <w:rsid w:val="00674019"/>
    <w:rsid w:val="00691164"/>
    <w:rsid w:val="00691E0A"/>
    <w:rsid w:val="00693789"/>
    <w:rsid w:val="006A271E"/>
    <w:rsid w:val="006D13AA"/>
    <w:rsid w:val="006D17EE"/>
    <w:rsid w:val="006F0D8A"/>
    <w:rsid w:val="00705CF2"/>
    <w:rsid w:val="007118FC"/>
    <w:rsid w:val="00760382"/>
    <w:rsid w:val="00766ED0"/>
    <w:rsid w:val="00784F85"/>
    <w:rsid w:val="0079116A"/>
    <w:rsid w:val="007B19A4"/>
    <w:rsid w:val="007D0BF8"/>
    <w:rsid w:val="007E5DA3"/>
    <w:rsid w:val="007F510B"/>
    <w:rsid w:val="00814227"/>
    <w:rsid w:val="00816BD9"/>
    <w:rsid w:val="00820705"/>
    <w:rsid w:val="00872315"/>
    <w:rsid w:val="008A5ED7"/>
    <w:rsid w:val="008D4D91"/>
    <w:rsid w:val="008D720B"/>
    <w:rsid w:val="008E039F"/>
    <w:rsid w:val="008E0E59"/>
    <w:rsid w:val="008E5EA0"/>
    <w:rsid w:val="0093173B"/>
    <w:rsid w:val="009465E3"/>
    <w:rsid w:val="00955392"/>
    <w:rsid w:val="009C6729"/>
    <w:rsid w:val="009C7564"/>
    <w:rsid w:val="009D6110"/>
    <w:rsid w:val="009E57D9"/>
    <w:rsid w:val="009F227B"/>
    <w:rsid w:val="00A16832"/>
    <w:rsid w:val="00A21C80"/>
    <w:rsid w:val="00A21DAE"/>
    <w:rsid w:val="00A225CD"/>
    <w:rsid w:val="00A50072"/>
    <w:rsid w:val="00A5398D"/>
    <w:rsid w:val="00A567B0"/>
    <w:rsid w:val="00A616E3"/>
    <w:rsid w:val="00A6505D"/>
    <w:rsid w:val="00A655E5"/>
    <w:rsid w:val="00A701A6"/>
    <w:rsid w:val="00A82B60"/>
    <w:rsid w:val="00A87FED"/>
    <w:rsid w:val="00AB3FB0"/>
    <w:rsid w:val="00AD17ED"/>
    <w:rsid w:val="00AD6E9E"/>
    <w:rsid w:val="00AE1542"/>
    <w:rsid w:val="00AE3DBF"/>
    <w:rsid w:val="00AF0443"/>
    <w:rsid w:val="00B466A3"/>
    <w:rsid w:val="00B52A71"/>
    <w:rsid w:val="00B538F7"/>
    <w:rsid w:val="00B65A09"/>
    <w:rsid w:val="00B8541D"/>
    <w:rsid w:val="00B9153F"/>
    <w:rsid w:val="00BA2A96"/>
    <w:rsid w:val="00BB7067"/>
    <w:rsid w:val="00BC5733"/>
    <w:rsid w:val="00BD0356"/>
    <w:rsid w:val="00BD5721"/>
    <w:rsid w:val="00BE0DA2"/>
    <w:rsid w:val="00C003C9"/>
    <w:rsid w:val="00C11AFC"/>
    <w:rsid w:val="00C20328"/>
    <w:rsid w:val="00C22E27"/>
    <w:rsid w:val="00C27F04"/>
    <w:rsid w:val="00C3138B"/>
    <w:rsid w:val="00C3235D"/>
    <w:rsid w:val="00C727CA"/>
    <w:rsid w:val="00C750FE"/>
    <w:rsid w:val="00C75D03"/>
    <w:rsid w:val="00CB02EF"/>
    <w:rsid w:val="00CC0486"/>
    <w:rsid w:val="00CE375D"/>
    <w:rsid w:val="00CE50FF"/>
    <w:rsid w:val="00CF0CF5"/>
    <w:rsid w:val="00D34409"/>
    <w:rsid w:val="00D41BE4"/>
    <w:rsid w:val="00D963CC"/>
    <w:rsid w:val="00DB0BA4"/>
    <w:rsid w:val="00DC05C4"/>
    <w:rsid w:val="00DE5246"/>
    <w:rsid w:val="00DF077C"/>
    <w:rsid w:val="00DF33F0"/>
    <w:rsid w:val="00E34EFE"/>
    <w:rsid w:val="00E43D4E"/>
    <w:rsid w:val="00E444B1"/>
    <w:rsid w:val="00E6442A"/>
    <w:rsid w:val="00E81BC8"/>
    <w:rsid w:val="00EA6710"/>
    <w:rsid w:val="00EB1F88"/>
    <w:rsid w:val="00EF3CAC"/>
    <w:rsid w:val="00F26196"/>
    <w:rsid w:val="00F4005E"/>
    <w:rsid w:val="00F54AD3"/>
    <w:rsid w:val="00F73FAA"/>
    <w:rsid w:val="00F8445F"/>
    <w:rsid w:val="00F9188A"/>
    <w:rsid w:val="00FB59B3"/>
    <w:rsid w:val="00FC7DCD"/>
    <w:rsid w:val="00FE4378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C46B"/>
  <w15:chartTrackingRefBased/>
  <w15:docId w15:val="{23653218-6556-4153-85D4-95DC3853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кновенский"/>
    <w:qFormat/>
    <w:rsid w:val="00691E0A"/>
    <w:pPr>
      <w:spacing w:after="0" w:line="240" w:lineRule="auto"/>
    </w:pPr>
    <w:rPr>
      <w:rFonts w:ascii="Times New Roman" w:hAnsi="Times New Roman"/>
      <w:i/>
    </w:rPr>
  </w:style>
  <w:style w:type="paragraph" w:styleId="1">
    <w:name w:val="heading 1"/>
    <w:basedOn w:val="a"/>
    <w:next w:val="a"/>
    <w:link w:val="10"/>
    <w:uiPriority w:val="9"/>
    <w:qFormat/>
    <w:rsid w:val="00814227"/>
    <w:pPr>
      <w:keepNext/>
      <w:spacing w:before="240" w:after="60"/>
      <w:outlineLvl w:val="0"/>
    </w:pPr>
    <w:rPr>
      <w:rFonts w:ascii="Arial" w:eastAsia="Times New Roman" w:hAnsi="Arial" w:cs="Arial"/>
      <w:b/>
      <w:bCs/>
      <w:i w:val="0"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3E243C"/>
    <w:pPr>
      <w:spacing w:before="100" w:beforeAutospacing="1" w:after="100" w:afterAutospacing="1"/>
      <w:outlineLvl w:val="2"/>
    </w:pPr>
    <w:rPr>
      <w:rFonts w:eastAsia="Times New Roman" w:cs="Times New Roman"/>
      <w:b/>
      <w:bCs/>
      <w:i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в диплом"/>
    <w:basedOn w:val="a"/>
    <w:autoRedefine/>
    <w:qFormat/>
    <w:rsid w:val="00C750FE"/>
    <w:rPr>
      <w:rFonts w:cs="Times New Roman"/>
      <w:b/>
      <w:color w:val="000000" w:themeColor="text1"/>
    </w:rPr>
  </w:style>
  <w:style w:type="paragraph" w:customStyle="1" w:styleId="a4">
    <w:name w:val="Дипломный"/>
    <w:basedOn w:val="a"/>
    <w:autoRedefine/>
    <w:qFormat/>
    <w:rsid w:val="007B19A4"/>
    <w:rPr>
      <w:i w:val="0"/>
    </w:rPr>
  </w:style>
  <w:style w:type="paragraph" w:customStyle="1" w:styleId="a5">
    <w:name w:val="Виват"/>
    <w:autoRedefine/>
    <w:qFormat/>
    <w:rsid w:val="00691E0A"/>
    <w:pPr>
      <w:spacing w:after="0" w:line="240" w:lineRule="auto"/>
    </w:pPr>
    <w:rPr>
      <w:rFonts w:ascii="Times New Roman" w:hAnsi="Times New Roman"/>
      <w:i/>
    </w:rPr>
  </w:style>
  <w:style w:type="character" w:styleId="a6">
    <w:name w:val="Hyperlink"/>
    <w:basedOn w:val="a0"/>
    <w:uiPriority w:val="99"/>
    <w:unhideWhenUsed/>
    <w:rsid w:val="00020FC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20FC7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020FC7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C7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E24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422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@vivat-talen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-hall.com/" TargetMode="External"/><Relationship Id="rId11" Type="http://schemas.openxmlformats.org/officeDocument/2006/relationships/hyperlink" Target="https://event-hall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vent-hal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vat-talant-sp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</cp:lastModifiedBy>
  <cp:revision>46</cp:revision>
  <dcterms:created xsi:type="dcterms:W3CDTF">2020-03-21T19:36:00Z</dcterms:created>
  <dcterms:modified xsi:type="dcterms:W3CDTF">2020-04-25T21:25:00Z</dcterms:modified>
</cp:coreProperties>
</file>